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D20" w:rsidRDefault="002B549A">
      <w:pPr>
        <w:rPr>
          <w:b/>
          <w:lang w:val="de-DE"/>
        </w:rPr>
      </w:pPr>
      <w:r>
        <w:rPr>
          <w:b/>
          <w:noProof/>
          <w:lang w:val="de-DE" w:eastAsia="de-DE"/>
        </w:rPr>
        <w:drawing>
          <wp:inline distT="0" distB="0" distL="0" distR="0">
            <wp:extent cx="5972175" cy="1095375"/>
            <wp:effectExtent l="0" t="0" r="9525" b="9525"/>
            <wp:docPr id="3" name="Grafik 3" descr="W:\IPD\DT\COMMUNICATIONS\Partners\Gore marketing Toolbox\02_US_Content\banner\03_banner_GR_sheet_gasketing_728x134\Gore_GR_Sheet_Gasketing_banner_english_728x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IPD\DT\COMMUNICATIONS\Partners\Gore marketing Toolbox\02_US_Content\banner\03_banner_GR_sheet_gasketing_728x134\Gore_GR_Sheet_Gasketing_banner_english_728x13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D20" w:rsidRDefault="008B1D20">
      <w:r>
        <w:t>Dear customer,</w:t>
      </w:r>
    </w:p>
    <w:p w:rsidR="004E6EDD" w:rsidRDefault="004E6EDD">
      <w:r>
        <w:t>Are you looking for</w:t>
      </w:r>
      <w:r w:rsidR="0031564C">
        <w:t xml:space="preserve"> a </w:t>
      </w:r>
      <w:r w:rsidR="002B549A">
        <w:t xml:space="preserve">sheet </w:t>
      </w:r>
      <w:proofErr w:type="spellStart"/>
      <w:r w:rsidR="002B549A">
        <w:t>gasketing</w:t>
      </w:r>
      <w:proofErr w:type="spellEnd"/>
      <w:r w:rsidR="0031564C">
        <w:t xml:space="preserve"> </w:t>
      </w:r>
      <w:r w:rsidR="002B549A">
        <w:t xml:space="preserve">which is designed to outperform both conventional (filled and skived) PTFE and other </w:t>
      </w:r>
      <w:proofErr w:type="spellStart"/>
      <w:r w:rsidR="002B549A">
        <w:t>ePTFE</w:t>
      </w:r>
      <w:proofErr w:type="spellEnd"/>
      <w:r w:rsidR="002B549A">
        <w:t xml:space="preserve"> </w:t>
      </w:r>
      <w:proofErr w:type="spellStart"/>
      <w:r w:rsidR="002B549A">
        <w:t>gasketing</w:t>
      </w:r>
      <w:proofErr w:type="spellEnd"/>
      <w:r w:rsidR="002B549A">
        <w:t xml:space="preserve"> in steel piping and equipment?</w:t>
      </w:r>
    </w:p>
    <w:p w:rsidR="002B549A" w:rsidRDefault="00464E7F" w:rsidP="002B549A">
      <w:pPr>
        <w:shd w:val="clear" w:color="auto" w:fill="FFFFFF"/>
      </w:pPr>
      <w:hyperlink r:id="rId6" w:history="1">
        <w:r w:rsidR="002B549A" w:rsidRPr="00CC6CF5">
          <w:rPr>
            <w:rStyle w:val="Hyperlink"/>
          </w:rPr>
          <w:t xml:space="preserve">GORE GR Sheet </w:t>
        </w:r>
        <w:proofErr w:type="spellStart"/>
        <w:r w:rsidR="002B549A" w:rsidRPr="00CC6CF5">
          <w:rPr>
            <w:rStyle w:val="Hyperlink"/>
          </w:rPr>
          <w:t>Gasketing</w:t>
        </w:r>
        <w:proofErr w:type="spellEnd"/>
      </w:hyperlink>
      <w:r w:rsidR="002B549A" w:rsidRPr="002B549A">
        <w:t xml:space="preserve"> </w:t>
      </w:r>
      <w:r w:rsidR="004755F3" w:rsidRPr="004755F3">
        <w:t xml:space="preserve">is a versatile, single-solution material for both standard and custom </w:t>
      </w:r>
      <w:proofErr w:type="spellStart"/>
      <w:r w:rsidR="004755F3" w:rsidRPr="004755F3">
        <w:t>gasketing</w:t>
      </w:r>
      <w:proofErr w:type="spellEnd"/>
      <w:r w:rsidR="004755F3" w:rsidRPr="004755F3">
        <w:t xml:space="preserve"> shapes and sizes.</w:t>
      </w:r>
    </w:p>
    <w:p w:rsidR="008B1D20" w:rsidRDefault="008B1D20" w:rsidP="00470F76">
      <w:pPr>
        <w:pStyle w:val="ListParagraph"/>
        <w:numPr>
          <w:ilvl w:val="0"/>
          <w:numId w:val="8"/>
        </w:numPr>
        <w:shd w:val="clear" w:color="auto" w:fill="FFFFFF"/>
      </w:pPr>
      <w:r>
        <w:t xml:space="preserve">Typical applications: </w:t>
      </w:r>
      <w:r w:rsidR="00470F76">
        <w:t>s</w:t>
      </w:r>
      <w:r w:rsidR="00470F76" w:rsidRPr="00470F76">
        <w:t xml:space="preserve">teel pipe and equipment flanges requiring standard or complex </w:t>
      </w:r>
      <w:proofErr w:type="spellStart"/>
      <w:r w:rsidR="00470F76" w:rsidRPr="00470F76">
        <w:t>gasketing</w:t>
      </w:r>
      <w:proofErr w:type="spellEnd"/>
      <w:r w:rsidR="00470F76" w:rsidRPr="00470F76">
        <w:t xml:space="preserve"> shapes and sizes.</w:t>
      </w:r>
    </w:p>
    <w:p w:rsidR="00470F76" w:rsidRDefault="00470F76" w:rsidP="00470F76">
      <w:pPr>
        <w:pStyle w:val="ListParagraph"/>
        <w:numPr>
          <w:ilvl w:val="0"/>
          <w:numId w:val="8"/>
        </w:numPr>
        <w:shd w:val="clear" w:color="auto" w:fill="FFFFFF"/>
      </w:pPr>
      <w:r w:rsidRPr="00470F76">
        <w:t>Made of specially-engineered 100% expanded PTFE (</w:t>
      </w:r>
      <w:proofErr w:type="spellStart"/>
      <w:r w:rsidRPr="00470F76">
        <w:t>ePTFE</w:t>
      </w:r>
      <w:proofErr w:type="spellEnd"/>
      <w:r w:rsidRPr="00470F76">
        <w:t xml:space="preserve">), Gore's patented manufacturing technology creates an </w:t>
      </w:r>
      <w:proofErr w:type="spellStart"/>
      <w:r w:rsidRPr="00470F76">
        <w:t>ePTFE</w:t>
      </w:r>
      <w:proofErr w:type="spellEnd"/>
      <w:r w:rsidRPr="00470F76">
        <w:t xml:space="preserve"> sheet with the highest degree of expansion available.</w:t>
      </w:r>
    </w:p>
    <w:p w:rsidR="002145F3" w:rsidRDefault="00470F76" w:rsidP="00470F76">
      <w:pPr>
        <w:pStyle w:val="ListParagraph"/>
        <w:numPr>
          <w:ilvl w:val="0"/>
          <w:numId w:val="8"/>
        </w:numPr>
        <w:shd w:val="clear" w:color="auto" w:fill="FFFFFF"/>
      </w:pPr>
      <w:r w:rsidRPr="00470F76">
        <w:t>Superior resistance to creep and cold flow</w:t>
      </w:r>
      <w:r w:rsidR="00310231">
        <w:t xml:space="preserve">: </w:t>
      </w:r>
      <w:r w:rsidRPr="00470F76">
        <w:t xml:space="preserve">greater tensile strength, so it retains greater dimensional stability in-use — in both thickness and width — than any other PTFE-based gasket, including any other </w:t>
      </w:r>
      <w:proofErr w:type="spellStart"/>
      <w:r w:rsidRPr="00470F76">
        <w:t>ePTFE</w:t>
      </w:r>
      <w:proofErr w:type="spellEnd"/>
    </w:p>
    <w:p w:rsidR="0031564C" w:rsidRPr="008B1D20" w:rsidRDefault="00470F76" w:rsidP="00470F76">
      <w:pPr>
        <w:pStyle w:val="ListParagraph"/>
        <w:numPr>
          <w:ilvl w:val="0"/>
          <w:numId w:val="8"/>
        </w:numPr>
        <w:shd w:val="clear" w:color="auto" w:fill="FFFFFF"/>
      </w:pPr>
      <w:r w:rsidRPr="00470F76">
        <w:t>Greater consistency, for fewer problems</w:t>
      </w:r>
      <w:r w:rsidR="00111205">
        <w:t xml:space="preserve">: </w:t>
      </w:r>
      <w:r w:rsidRPr="00470F76">
        <w:t>consistency and precision of Gore manufacturing processes</w:t>
      </w:r>
      <w:r>
        <w:t xml:space="preserve"> </w:t>
      </w:r>
      <w:r w:rsidRPr="00470F76">
        <w:t xml:space="preserve">give GORE GR Sheet </w:t>
      </w:r>
      <w:proofErr w:type="spellStart"/>
      <w:r w:rsidRPr="00470F76">
        <w:t>Gasketing</w:t>
      </w:r>
      <w:proofErr w:type="spellEnd"/>
      <w:r w:rsidRPr="00470F76">
        <w:t xml:space="preserve"> a much more uniform distribution of mass</w:t>
      </w:r>
      <w:r>
        <w:t>, t</w:t>
      </w:r>
      <w:r w:rsidRPr="00470F76">
        <w:t>his promotes a more unifo</w:t>
      </w:r>
      <w:bookmarkStart w:id="0" w:name="_GoBack"/>
      <w:bookmarkEnd w:id="0"/>
      <w:r w:rsidRPr="00470F76">
        <w:t>rm and reliable seal.</w:t>
      </w:r>
    </w:p>
    <w:p w:rsidR="00951770" w:rsidRDefault="00951770" w:rsidP="00F910D1">
      <w:pPr>
        <w:shd w:val="clear" w:color="auto" w:fill="FFFFFF" w:themeFill="background1"/>
        <w:spacing w:after="0" w:line="240" w:lineRule="auto"/>
      </w:pPr>
      <w:r>
        <w:t>Learn more about this product</w:t>
      </w:r>
      <w:r w:rsidR="00D616DC">
        <w:t xml:space="preserve"> on Gore’s website</w:t>
      </w:r>
      <w:r>
        <w:t>:</w:t>
      </w:r>
    </w:p>
    <w:p w:rsidR="00951770" w:rsidRPr="00EB31E0" w:rsidRDefault="00464E7F" w:rsidP="0017518C">
      <w:pPr>
        <w:pStyle w:val="ListParagraph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Style w:val="Hyperlink"/>
          <w:color w:val="auto"/>
          <w:u w:val="none"/>
        </w:rPr>
      </w:pPr>
      <w:hyperlink r:id="rId7" w:history="1">
        <w:r w:rsidR="00951770" w:rsidRPr="00951770">
          <w:rPr>
            <w:rStyle w:val="Hyperlink"/>
          </w:rPr>
          <w:t>Produc</w:t>
        </w:r>
        <w:r w:rsidR="000C3306">
          <w:rPr>
            <w:rStyle w:val="Hyperlink"/>
          </w:rPr>
          <w:t>t overview</w:t>
        </w:r>
      </w:hyperlink>
    </w:p>
    <w:p w:rsidR="00951770" w:rsidRDefault="00464E7F" w:rsidP="00470F76">
      <w:pPr>
        <w:pStyle w:val="ListParagraph"/>
        <w:numPr>
          <w:ilvl w:val="0"/>
          <w:numId w:val="7"/>
        </w:numPr>
        <w:shd w:val="clear" w:color="auto" w:fill="FFFFFF" w:themeFill="background1"/>
        <w:spacing w:after="0" w:line="240" w:lineRule="auto"/>
      </w:pPr>
      <w:hyperlink r:id="rId8" w:history="1">
        <w:r w:rsidR="00951770">
          <w:rPr>
            <w:rStyle w:val="Hyperlink"/>
          </w:rPr>
          <w:t>D</w:t>
        </w:r>
        <w:r w:rsidR="00AA05AE" w:rsidRPr="00AA05AE">
          <w:rPr>
            <w:rStyle w:val="Hyperlink"/>
          </w:rPr>
          <w:t>atasheet</w:t>
        </w:r>
      </w:hyperlink>
    </w:p>
    <w:p w:rsidR="00951770" w:rsidRPr="004E6EDD" w:rsidRDefault="00464E7F" w:rsidP="0017518C">
      <w:pPr>
        <w:pStyle w:val="ListParagraph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Style w:val="Hyperlink"/>
          <w:color w:val="auto"/>
          <w:u w:val="none"/>
        </w:rPr>
      </w:pPr>
      <w:hyperlink r:id="rId9" w:history="1">
        <w:r w:rsidR="00951770" w:rsidRPr="00951770">
          <w:rPr>
            <w:rStyle w:val="Hyperlink"/>
          </w:rPr>
          <w:t>Installation guide</w:t>
        </w:r>
      </w:hyperlink>
    </w:p>
    <w:p w:rsidR="004E6EDD" w:rsidRDefault="00464E7F" w:rsidP="0017518C">
      <w:pPr>
        <w:pStyle w:val="ListParagraph"/>
        <w:numPr>
          <w:ilvl w:val="0"/>
          <w:numId w:val="7"/>
        </w:numPr>
        <w:shd w:val="clear" w:color="auto" w:fill="FFFFFF" w:themeFill="background1"/>
        <w:spacing w:after="0" w:line="240" w:lineRule="auto"/>
      </w:pPr>
      <w:hyperlink r:id="rId10" w:history="1">
        <w:r w:rsidR="004E6EDD" w:rsidRPr="004E6EDD">
          <w:rPr>
            <w:rStyle w:val="Hyperlink"/>
          </w:rPr>
          <w:t>Certificates</w:t>
        </w:r>
      </w:hyperlink>
    </w:p>
    <w:p w:rsidR="00951770" w:rsidRDefault="00951770" w:rsidP="00951770">
      <w:pPr>
        <w:pStyle w:val="ListParagraph"/>
        <w:shd w:val="clear" w:color="auto" w:fill="FFFFFF" w:themeFill="background1"/>
        <w:spacing w:after="0" w:line="240" w:lineRule="auto"/>
      </w:pPr>
    </w:p>
    <w:p w:rsidR="00951770" w:rsidRDefault="00951770" w:rsidP="00951770">
      <w:pPr>
        <w:shd w:val="clear" w:color="auto" w:fill="FFFFFF" w:themeFill="background1"/>
        <w:spacing w:after="0" w:line="240" w:lineRule="auto"/>
      </w:pPr>
      <w:r>
        <w:t xml:space="preserve">Please feel free to reach out to </w:t>
      </w:r>
      <w:r w:rsidRPr="004B3EF3">
        <w:rPr>
          <w:color w:val="FF0000"/>
        </w:rPr>
        <w:t xml:space="preserve">(contact name) </w:t>
      </w:r>
      <w:r>
        <w:t xml:space="preserve">at </w:t>
      </w:r>
      <w:r w:rsidRPr="004B3EF3">
        <w:rPr>
          <w:color w:val="FF0000"/>
        </w:rPr>
        <w:t>(contact phone number)</w:t>
      </w:r>
      <w:r>
        <w:t xml:space="preserve"> or </w:t>
      </w:r>
      <w:r w:rsidRPr="004B3EF3">
        <w:rPr>
          <w:color w:val="FF0000"/>
        </w:rPr>
        <w:t xml:space="preserve">(contact email) </w:t>
      </w:r>
      <w:r>
        <w:t>if you have an application for which yo</w:t>
      </w:r>
      <w:r w:rsidR="009333FC">
        <w:t xml:space="preserve">u would like to explore the use </w:t>
      </w:r>
      <w:r w:rsidR="009333FC" w:rsidRPr="009333FC">
        <w:t>of this sheet and cut gasket material</w:t>
      </w:r>
      <w:r>
        <w:t>.</w:t>
      </w:r>
    </w:p>
    <w:p w:rsidR="00951770" w:rsidRDefault="00951770" w:rsidP="00951770">
      <w:pPr>
        <w:pStyle w:val="ListParagraph"/>
        <w:shd w:val="clear" w:color="auto" w:fill="FFFFFF" w:themeFill="background1"/>
        <w:spacing w:after="0" w:line="240" w:lineRule="auto"/>
      </w:pPr>
    </w:p>
    <w:p w:rsidR="004B3EF3" w:rsidRPr="004B3EF3" w:rsidRDefault="004B3EF3" w:rsidP="004B3EF3">
      <w:pPr>
        <w:pStyle w:val="BodyText"/>
        <w:spacing w:before="133"/>
        <w:ind w:left="-90" w:firstLine="90"/>
        <w:rPr>
          <w:rFonts w:asciiTheme="minorHAnsi" w:eastAsiaTheme="minorHAnsi" w:hAnsiTheme="minorHAnsi"/>
          <w:sz w:val="22"/>
          <w:szCs w:val="22"/>
        </w:rPr>
      </w:pPr>
      <w:r w:rsidRPr="004B3EF3">
        <w:rPr>
          <w:rFonts w:asciiTheme="minorHAnsi" w:eastAsiaTheme="minorHAnsi" w:hAnsiTheme="minorHAnsi"/>
          <w:sz w:val="22"/>
          <w:szCs w:val="22"/>
        </w:rPr>
        <w:t>Sincerely,</w:t>
      </w:r>
    </w:p>
    <w:p w:rsidR="004B3EF3" w:rsidRPr="004B3EF3" w:rsidRDefault="004B3EF3" w:rsidP="004B3EF3">
      <w:pPr>
        <w:pStyle w:val="BodyText"/>
        <w:spacing w:before="121"/>
        <w:ind w:left="-90" w:firstLine="90"/>
        <w:rPr>
          <w:rFonts w:asciiTheme="minorHAnsi" w:eastAsiaTheme="minorHAnsi" w:hAnsiTheme="minorHAnsi"/>
          <w:color w:val="FF0000"/>
          <w:sz w:val="22"/>
          <w:szCs w:val="22"/>
        </w:rPr>
      </w:pPr>
      <w:r>
        <w:rPr>
          <w:rFonts w:asciiTheme="minorHAnsi" w:eastAsiaTheme="minorHAnsi" w:hAnsiTheme="minorHAnsi"/>
          <w:color w:val="FF0000"/>
          <w:sz w:val="22"/>
          <w:szCs w:val="22"/>
        </w:rPr>
        <w:t>(</w:t>
      </w:r>
      <w:r w:rsidRPr="004B3EF3">
        <w:rPr>
          <w:rFonts w:asciiTheme="minorHAnsi" w:eastAsiaTheme="minorHAnsi" w:hAnsiTheme="minorHAnsi"/>
          <w:color w:val="FF0000"/>
          <w:sz w:val="22"/>
          <w:szCs w:val="22"/>
        </w:rPr>
        <w:t>Distributor Name</w:t>
      </w:r>
      <w:r>
        <w:rPr>
          <w:rFonts w:asciiTheme="minorHAnsi" w:eastAsiaTheme="minorHAnsi" w:hAnsiTheme="minorHAnsi"/>
          <w:color w:val="FF0000"/>
          <w:sz w:val="22"/>
          <w:szCs w:val="22"/>
        </w:rPr>
        <w:t>)</w:t>
      </w:r>
    </w:p>
    <w:p w:rsidR="004B3EF3" w:rsidRDefault="004B3EF3" w:rsidP="004B3EF3">
      <w:pPr>
        <w:rPr>
          <w:color w:val="FF0000"/>
        </w:rPr>
      </w:pPr>
      <w:r>
        <w:rPr>
          <w:color w:val="FF0000"/>
        </w:rPr>
        <w:t>(</w:t>
      </w:r>
      <w:r w:rsidRPr="004B3EF3">
        <w:rPr>
          <w:color w:val="FF0000"/>
        </w:rPr>
        <w:t>Signature Distributor</w:t>
      </w:r>
      <w:r>
        <w:rPr>
          <w:color w:val="FF0000"/>
        </w:rPr>
        <w:t>)</w:t>
      </w:r>
    </w:p>
    <w:p w:rsidR="00267E17" w:rsidRPr="006A3D29" w:rsidRDefault="006A3D29" w:rsidP="00F910D1">
      <w:r>
        <w:rPr>
          <w:noProof/>
          <w:lang w:val="de-DE" w:eastAsia="de-DE"/>
        </w:rPr>
        <w:drawing>
          <wp:inline distT="0" distB="0" distL="0" distR="0">
            <wp:extent cx="2015164" cy="1123950"/>
            <wp:effectExtent l="0" t="0" r="4445" b="0"/>
            <wp:docPr id="2" name="Grafik 2" descr="https://www.gore.com/sites/g/files/ypyipe116/files/2017-03/Gore-distributor-logo_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ore.com/sites/g/files/ypyipe116/files/2017-03/Gore-distributor-logo_GB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605" cy="11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7E17" w:rsidRPr="006A3D29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etaNormalLF-Roman">
    <w:panose1 w:val="020B0502030000020004"/>
    <w:charset w:val="00"/>
    <w:family w:val="swiss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A6C57"/>
    <w:multiLevelType w:val="hybridMultilevel"/>
    <w:tmpl w:val="25629F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D6B8B"/>
    <w:multiLevelType w:val="hybridMultilevel"/>
    <w:tmpl w:val="07361C9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8039C"/>
    <w:multiLevelType w:val="hybridMultilevel"/>
    <w:tmpl w:val="369C578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265AE9"/>
    <w:multiLevelType w:val="hybridMultilevel"/>
    <w:tmpl w:val="AA922E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2B399E"/>
    <w:multiLevelType w:val="hybridMultilevel"/>
    <w:tmpl w:val="0344823E"/>
    <w:lvl w:ilvl="0" w:tplc="A636E7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BA6A8E"/>
    <w:multiLevelType w:val="hybridMultilevel"/>
    <w:tmpl w:val="B0E83D70"/>
    <w:lvl w:ilvl="0" w:tplc="E864CF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6142A5"/>
    <w:multiLevelType w:val="multilevel"/>
    <w:tmpl w:val="DA64F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5E33BE"/>
    <w:multiLevelType w:val="hybridMultilevel"/>
    <w:tmpl w:val="C0B6B87C"/>
    <w:lvl w:ilvl="0" w:tplc="2550F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64C"/>
    <w:rsid w:val="000771F8"/>
    <w:rsid w:val="000B5C4C"/>
    <w:rsid w:val="000C3306"/>
    <w:rsid w:val="00111205"/>
    <w:rsid w:val="0017518C"/>
    <w:rsid w:val="002145F3"/>
    <w:rsid w:val="00267E17"/>
    <w:rsid w:val="002B549A"/>
    <w:rsid w:val="002E1EB1"/>
    <w:rsid w:val="00310231"/>
    <w:rsid w:val="0031564C"/>
    <w:rsid w:val="003C18C4"/>
    <w:rsid w:val="00464E7F"/>
    <w:rsid w:val="00470F76"/>
    <w:rsid w:val="004755F3"/>
    <w:rsid w:val="004B3EF3"/>
    <w:rsid w:val="004E6EDD"/>
    <w:rsid w:val="006A3D29"/>
    <w:rsid w:val="0072778F"/>
    <w:rsid w:val="008B1D20"/>
    <w:rsid w:val="008D497A"/>
    <w:rsid w:val="009333FC"/>
    <w:rsid w:val="00951770"/>
    <w:rsid w:val="00AA05AE"/>
    <w:rsid w:val="00B67D78"/>
    <w:rsid w:val="00BB1EB2"/>
    <w:rsid w:val="00CA3684"/>
    <w:rsid w:val="00CC6CF5"/>
    <w:rsid w:val="00D616DC"/>
    <w:rsid w:val="00DA58F8"/>
    <w:rsid w:val="00DE76C5"/>
    <w:rsid w:val="00EB31E0"/>
    <w:rsid w:val="00F9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CEFD1-CD27-4731-967A-FEF79B43D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910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5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10D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F910D1"/>
  </w:style>
  <w:style w:type="paragraph" w:styleId="ListParagraph">
    <w:name w:val="List Paragraph"/>
    <w:basedOn w:val="Normal"/>
    <w:uiPriority w:val="34"/>
    <w:qFormat/>
    <w:rsid w:val="008B1D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45F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31E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B31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31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31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1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1E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1E0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4B3EF3"/>
    <w:pPr>
      <w:widowControl w:val="0"/>
      <w:spacing w:after="0" w:line="240" w:lineRule="auto"/>
      <w:ind w:left="1205"/>
    </w:pPr>
    <w:rPr>
      <w:rFonts w:ascii="MetaNormalLF-Roman" w:eastAsia="MetaNormalLF-Roman" w:hAnsi="MetaNormalLF-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B3EF3"/>
    <w:rPr>
      <w:rFonts w:ascii="MetaNormalLF-Roman" w:eastAsia="MetaNormalLF-Roman" w:hAnsi="MetaNormalLF-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re.com/resources/data-sheet-gore-gr-sheet-gasketi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re.com/products/gore-gr-sheet-gasketi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re.com/products/gore-gr-sheet-gasketing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hyperlink" Target="https://www.gore.com/resources/search?f%5b%5d=product:361&amp;f%5b%5d=content_type:336&amp;f%5b%5d=language: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re.com/resources/installation-guide-gore-gr-sheet-gasketing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1572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W.L. Gore &amp; Associates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Schwab</dc:creator>
  <cp:keywords/>
  <dc:description/>
  <cp:lastModifiedBy>Carole Boisdron</cp:lastModifiedBy>
  <cp:revision>18</cp:revision>
  <cp:lastPrinted>2017-05-30T09:15:00Z</cp:lastPrinted>
  <dcterms:created xsi:type="dcterms:W3CDTF">2017-05-30T07:59:00Z</dcterms:created>
  <dcterms:modified xsi:type="dcterms:W3CDTF">2017-06-20T12:28:00Z</dcterms:modified>
</cp:coreProperties>
</file>